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6FEBB" w14:textId="77777777" w:rsidR="00CD519D" w:rsidRDefault="00CD519D" w:rsidP="00A13F5A">
      <w:pPr>
        <w:spacing w:after="0" w:line="240" w:lineRule="auto"/>
        <w:jc w:val="center"/>
        <w:rPr>
          <w:b/>
          <w:sz w:val="28"/>
          <w:szCs w:val="28"/>
        </w:rPr>
      </w:pPr>
    </w:p>
    <w:p w14:paraId="500E3E91" w14:textId="77777777" w:rsidR="00CD519D" w:rsidRDefault="00CD519D" w:rsidP="00A13F5A">
      <w:pPr>
        <w:spacing w:after="0" w:line="240" w:lineRule="auto"/>
        <w:jc w:val="center"/>
        <w:rPr>
          <w:b/>
          <w:sz w:val="28"/>
          <w:szCs w:val="28"/>
        </w:rPr>
      </w:pPr>
    </w:p>
    <w:p w14:paraId="6235684B" w14:textId="6F2741A5" w:rsidR="00A13F5A" w:rsidRDefault="00A13F5A" w:rsidP="00A13F5A">
      <w:pPr>
        <w:spacing w:after="0" w:line="240" w:lineRule="auto"/>
        <w:jc w:val="center"/>
        <w:rPr>
          <w:b/>
          <w:sz w:val="28"/>
          <w:szCs w:val="28"/>
        </w:rPr>
      </w:pPr>
      <w:r w:rsidRPr="00A13F5A">
        <w:rPr>
          <w:b/>
          <w:sz w:val="28"/>
          <w:szCs w:val="28"/>
        </w:rPr>
        <w:t>Call for Proposals</w:t>
      </w:r>
    </w:p>
    <w:p w14:paraId="35EEE202" w14:textId="77777777" w:rsidR="00A13F5A" w:rsidRDefault="00A13F5A" w:rsidP="00A13F5A">
      <w:pPr>
        <w:spacing w:after="0" w:line="240" w:lineRule="auto"/>
        <w:jc w:val="center"/>
        <w:rPr>
          <w:b/>
          <w:sz w:val="28"/>
          <w:szCs w:val="28"/>
        </w:rPr>
      </w:pPr>
    </w:p>
    <w:p w14:paraId="2692E35F" w14:textId="2616BCCC" w:rsidR="00F41EA4" w:rsidRDefault="00A13F5A" w:rsidP="00A13F5A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A13F5A">
        <w:rPr>
          <w:b/>
          <w:sz w:val="28"/>
          <w:szCs w:val="28"/>
        </w:rPr>
        <w:t>writing</w:t>
      </w:r>
      <w:proofErr w:type="gramEnd"/>
      <w:r>
        <w:rPr>
          <w:b/>
          <w:sz w:val="28"/>
          <w:szCs w:val="28"/>
        </w:rPr>
        <w:t xml:space="preserve"> and mentoring</w:t>
      </w:r>
      <w:r w:rsidRPr="00A13F5A">
        <w:rPr>
          <w:b/>
          <w:sz w:val="28"/>
          <w:szCs w:val="28"/>
        </w:rPr>
        <w:t xml:space="preserve"> </w:t>
      </w:r>
      <w:r w:rsidR="00CC3F98">
        <w:rPr>
          <w:b/>
          <w:sz w:val="28"/>
          <w:szCs w:val="28"/>
        </w:rPr>
        <w:t>programme</w:t>
      </w:r>
      <w:r w:rsidRPr="00A13F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on </w:t>
      </w:r>
    </w:p>
    <w:p w14:paraId="0F013FD0" w14:textId="77777777" w:rsidR="00F41EA4" w:rsidRDefault="00F41EA4" w:rsidP="00A13F5A">
      <w:pPr>
        <w:spacing w:after="0" w:line="240" w:lineRule="auto"/>
        <w:jc w:val="center"/>
        <w:rPr>
          <w:b/>
          <w:sz w:val="28"/>
          <w:szCs w:val="28"/>
        </w:rPr>
      </w:pPr>
    </w:p>
    <w:p w14:paraId="28613B9F" w14:textId="6C297F30" w:rsidR="00C23F17" w:rsidRPr="00F41EA4" w:rsidRDefault="00A13F5A" w:rsidP="00A13F5A">
      <w:pPr>
        <w:spacing w:after="0" w:line="240" w:lineRule="auto"/>
        <w:jc w:val="center"/>
        <w:rPr>
          <w:b/>
          <w:sz w:val="32"/>
          <w:szCs w:val="32"/>
        </w:rPr>
      </w:pPr>
      <w:r w:rsidRPr="00F41EA4">
        <w:rPr>
          <w:b/>
          <w:sz w:val="32"/>
          <w:szCs w:val="32"/>
        </w:rPr>
        <w:t>“</w:t>
      </w:r>
      <w:r w:rsidR="00F41EA4" w:rsidRPr="00F41EA4">
        <w:rPr>
          <w:b/>
          <w:sz w:val="32"/>
          <w:szCs w:val="32"/>
        </w:rPr>
        <w:t>Gender, Spirituality and Agency in Africa</w:t>
      </w:r>
      <w:r w:rsidRPr="00F41EA4">
        <w:rPr>
          <w:b/>
          <w:sz w:val="32"/>
          <w:szCs w:val="32"/>
        </w:rPr>
        <w:t>”</w:t>
      </w:r>
    </w:p>
    <w:p w14:paraId="353914E2" w14:textId="77777777" w:rsidR="00A13F5A" w:rsidRDefault="00A13F5A" w:rsidP="00A13F5A">
      <w:pPr>
        <w:spacing w:after="0" w:line="240" w:lineRule="auto"/>
        <w:rPr>
          <w:b/>
        </w:rPr>
      </w:pPr>
    </w:p>
    <w:p w14:paraId="69E2FEEF" w14:textId="77777777" w:rsidR="00A13F5A" w:rsidRDefault="00A13F5A" w:rsidP="00A13F5A">
      <w:pPr>
        <w:spacing w:after="0" w:line="240" w:lineRule="auto"/>
        <w:rPr>
          <w:b/>
        </w:rPr>
      </w:pPr>
    </w:p>
    <w:p w14:paraId="4EE61171" w14:textId="552BA6BB" w:rsidR="001977A9" w:rsidRDefault="00A13F5A" w:rsidP="00A13F5A">
      <w:pPr>
        <w:spacing w:after="0" w:line="240" w:lineRule="auto"/>
        <w:rPr>
          <w:sz w:val="24"/>
          <w:szCs w:val="24"/>
        </w:rPr>
      </w:pPr>
      <w:r w:rsidRPr="001B11D0">
        <w:rPr>
          <w:sz w:val="24"/>
          <w:szCs w:val="24"/>
        </w:rPr>
        <w:t xml:space="preserve">The </w:t>
      </w:r>
      <w:r w:rsidR="00A11819">
        <w:rPr>
          <w:sz w:val="24"/>
          <w:szCs w:val="24"/>
        </w:rPr>
        <w:t xml:space="preserve">African Association </w:t>
      </w:r>
      <w:r w:rsidR="00F5588C">
        <w:rPr>
          <w:sz w:val="24"/>
          <w:szCs w:val="24"/>
        </w:rPr>
        <w:t>for the Study of Religions</w:t>
      </w:r>
      <w:r w:rsidR="003655CA">
        <w:rPr>
          <w:sz w:val="24"/>
          <w:szCs w:val="24"/>
        </w:rPr>
        <w:t xml:space="preserve"> (AASR)</w:t>
      </w:r>
      <w:r w:rsidR="00F5588C">
        <w:rPr>
          <w:sz w:val="24"/>
          <w:szCs w:val="24"/>
        </w:rPr>
        <w:t xml:space="preserve">, in collaboration with the University of Nairobi and the University of Leeds, </w:t>
      </w:r>
      <w:r w:rsidR="009553E4">
        <w:rPr>
          <w:sz w:val="24"/>
          <w:szCs w:val="24"/>
        </w:rPr>
        <w:t xml:space="preserve">and with support of the British Academy, </w:t>
      </w:r>
      <w:r w:rsidR="00933653">
        <w:rPr>
          <w:sz w:val="24"/>
          <w:szCs w:val="24"/>
        </w:rPr>
        <w:t xml:space="preserve">is convening an </w:t>
      </w:r>
      <w:r w:rsidRPr="001B11D0">
        <w:rPr>
          <w:sz w:val="24"/>
          <w:szCs w:val="24"/>
        </w:rPr>
        <w:t xml:space="preserve">interdisciplinary writing and mentoring </w:t>
      </w:r>
      <w:r w:rsidR="0006075C">
        <w:rPr>
          <w:sz w:val="24"/>
          <w:szCs w:val="24"/>
        </w:rPr>
        <w:t>programme</w:t>
      </w:r>
      <w:r w:rsidRPr="001B11D0">
        <w:rPr>
          <w:sz w:val="24"/>
          <w:szCs w:val="24"/>
        </w:rPr>
        <w:t xml:space="preserve"> on the theme of “</w:t>
      </w:r>
      <w:r w:rsidR="00933653">
        <w:rPr>
          <w:sz w:val="24"/>
          <w:szCs w:val="24"/>
        </w:rPr>
        <w:t>Gender, Spirituality and Agency</w:t>
      </w:r>
      <w:r w:rsidR="0003796A">
        <w:rPr>
          <w:sz w:val="24"/>
          <w:szCs w:val="24"/>
        </w:rPr>
        <w:t xml:space="preserve"> in Africa</w:t>
      </w:r>
      <w:r w:rsidRPr="001B11D0">
        <w:rPr>
          <w:sz w:val="24"/>
          <w:szCs w:val="24"/>
        </w:rPr>
        <w:t>”</w:t>
      </w:r>
      <w:r w:rsidR="0006075C">
        <w:rPr>
          <w:sz w:val="24"/>
          <w:szCs w:val="24"/>
        </w:rPr>
        <w:t xml:space="preserve">. </w:t>
      </w:r>
    </w:p>
    <w:p w14:paraId="5B293149" w14:textId="77777777" w:rsidR="001977A9" w:rsidRDefault="001977A9" w:rsidP="00A13F5A">
      <w:pPr>
        <w:spacing w:after="0" w:line="240" w:lineRule="auto"/>
        <w:rPr>
          <w:sz w:val="24"/>
          <w:szCs w:val="24"/>
        </w:rPr>
      </w:pPr>
    </w:p>
    <w:p w14:paraId="3871DFF9" w14:textId="41517B4B" w:rsidR="003655CA" w:rsidRDefault="0006075C" w:rsidP="00A13F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programme </w:t>
      </w:r>
      <w:proofErr w:type="gramStart"/>
      <w:r w:rsidR="008E5F93">
        <w:rPr>
          <w:sz w:val="24"/>
          <w:szCs w:val="24"/>
        </w:rPr>
        <w:t>is aimed</w:t>
      </w:r>
      <w:proofErr w:type="gramEnd"/>
      <w:r w:rsidR="008E5F93">
        <w:rPr>
          <w:sz w:val="24"/>
          <w:szCs w:val="24"/>
        </w:rPr>
        <w:t xml:space="preserve"> at </w:t>
      </w:r>
      <w:r w:rsidR="008E5F93" w:rsidRPr="001B11D0">
        <w:rPr>
          <w:sz w:val="24"/>
          <w:szCs w:val="24"/>
        </w:rPr>
        <w:t xml:space="preserve">Africa-based early-career researchers from across </w:t>
      </w:r>
      <w:r w:rsidR="008E5F93">
        <w:rPr>
          <w:sz w:val="24"/>
          <w:szCs w:val="24"/>
        </w:rPr>
        <w:t xml:space="preserve">the </w:t>
      </w:r>
      <w:r w:rsidR="008E5F93" w:rsidRPr="001B11D0">
        <w:rPr>
          <w:sz w:val="24"/>
          <w:szCs w:val="24"/>
        </w:rPr>
        <w:t>Arts, Humanities and Social Science</w:t>
      </w:r>
      <w:r w:rsidR="008E5F93">
        <w:rPr>
          <w:sz w:val="24"/>
          <w:szCs w:val="24"/>
        </w:rPr>
        <w:t>s</w:t>
      </w:r>
      <w:r w:rsidR="003655CA">
        <w:rPr>
          <w:sz w:val="24"/>
          <w:szCs w:val="24"/>
        </w:rPr>
        <w:t>, demonstrat</w:t>
      </w:r>
      <w:r w:rsidR="00EE009A">
        <w:rPr>
          <w:sz w:val="24"/>
          <w:szCs w:val="24"/>
        </w:rPr>
        <w:t>ing</w:t>
      </w:r>
      <w:r w:rsidR="003655CA">
        <w:rPr>
          <w:sz w:val="24"/>
          <w:szCs w:val="24"/>
        </w:rPr>
        <w:t xml:space="preserve"> AASR’s commitment to nurturing the next generation of scholars </w:t>
      </w:r>
      <w:r w:rsidR="008566A4">
        <w:rPr>
          <w:sz w:val="24"/>
          <w:szCs w:val="24"/>
        </w:rPr>
        <w:t xml:space="preserve">undertaking critical research at the intersections of religion, culture and society in Africa. </w:t>
      </w:r>
    </w:p>
    <w:p w14:paraId="3D2C088F" w14:textId="77777777" w:rsidR="003655CA" w:rsidRDefault="003655CA" w:rsidP="00A13F5A">
      <w:pPr>
        <w:spacing w:after="0" w:line="240" w:lineRule="auto"/>
        <w:rPr>
          <w:sz w:val="24"/>
          <w:szCs w:val="24"/>
        </w:rPr>
      </w:pPr>
    </w:p>
    <w:p w14:paraId="3E4E351B" w14:textId="5F8F6FD1" w:rsidR="0006075C" w:rsidRDefault="00C7108F" w:rsidP="00A13F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Through a series of online sessions and an in-person workshop in Nairobi (29-30 July 2025)</w:t>
      </w:r>
      <w:r w:rsidR="001977A9">
        <w:rPr>
          <w:sz w:val="24"/>
          <w:szCs w:val="24"/>
        </w:rPr>
        <w:t xml:space="preserve">, participants will </w:t>
      </w:r>
      <w:r w:rsidR="00AC304D">
        <w:rPr>
          <w:sz w:val="24"/>
          <w:szCs w:val="24"/>
        </w:rPr>
        <w:t>train and d</w:t>
      </w:r>
      <w:r w:rsidR="001977A9">
        <w:rPr>
          <w:sz w:val="24"/>
          <w:szCs w:val="24"/>
        </w:rPr>
        <w:t xml:space="preserve">evelop </w:t>
      </w:r>
      <w:r w:rsidR="00AC304D">
        <w:rPr>
          <w:sz w:val="24"/>
          <w:szCs w:val="24"/>
        </w:rPr>
        <w:t>academic skills such as writing</w:t>
      </w:r>
      <w:r w:rsidR="00172F83">
        <w:rPr>
          <w:sz w:val="24"/>
          <w:szCs w:val="24"/>
        </w:rPr>
        <w:t xml:space="preserve"> and</w:t>
      </w:r>
      <w:r w:rsidR="00AC304D">
        <w:rPr>
          <w:sz w:val="24"/>
          <w:szCs w:val="24"/>
        </w:rPr>
        <w:t xml:space="preserve"> reviewing, </w:t>
      </w:r>
      <w:r w:rsidR="004A74E5">
        <w:rPr>
          <w:sz w:val="24"/>
          <w:szCs w:val="24"/>
        </w:rPr>
        <w:t xml:space="preserve">deepen their expertise on the subject, </w:t>
      </w:r>
      <w:r w:rsidR="00F06889">
        <w:rPr>
          <w:sz w:val="24"/>
          <w:szCs w:val="24"/>
        </w:rPr>
        <w:t xml:space="preserve">strengthen their academic networks, and be supported to </w:t>
      </w:r>
      <w:proofErr w:type="gramStart"/>
      <w:r w:rsidR="00F06889">
        <w:rPr>
          <w:sz w:val="24"/>
          <w:szCs w:val="24"/>
        </w:rPr>
        <w:t>prepare</w:t>
      </w:r>
      <w:proofErr w:type="gramEnd"/>
      <w:r w:rsidR="00F06889">
        <w:rPr>
          <w:sz w:val="24"/>
          <w:szCs w:val="24"/>
        </w:rPr>
        <w:t xml:space="preserve"> their work for publication</w:t>
      </w:r>
      <w:r w:rsidR="00F14A45">
        <w:rPr>
          <w:sz w:val="24"/>
          <w:szCs w:val="24"/>
        </w:rPr>
        <w:t xml:space="preserve"> in a high-quality international journal.</w:t>
      </w:r>
    </w:p>
    <w:p w14:paraId="7DC39C35" w14:textId="77777777" w:rsidR="00EB26A5" w:rsidRPr="001B11D0" w:rsidRDefault="00EB26A5" w:rsidP="00A13F5A">
      <w:pPr>
        <w:spacing w:after="0" w:line="240" w:lineRule="auto"/>
        <w:rPr>
          <w:sz w:val="24"/>
          <w:szCs w:val="24"/>
        </w:rPr>
      </w:pPr>
    </w:p>
    <w:p w14:paraId="4C163F07" w14:textId="3117D105" w:rsidR="00453348" w:rsidRDefault="00A13F5A" w:rsidP="00A13F5A">
      <w:pPr>
        <w:spacing w:after="0" w:line="240" w:lineRule="auto"/>
        <w:rPr>
          <w:sz w:val="24"/>
          <w:szCs w:val="24"/>
        </w:rPr>
      </w:pPr>
      <w:r w:rsidRPr="001B11D0">
        <w:rPr>
          <w:sz w:val="24"/>
          <w:szCs w:val="24"/>
        </w:rPr>
        <w:t xml:space="preserve">Participants </w:t>
      </w:r>
      <w:r w:rsidR="00CC69C6">
        <w:rPr>
          <w:sz w:val="24"/>
          <w:szCs w:val="24"/>
        </w:rPr>
        <w:t>are</w:t>
      </w:r>
      <w:r w:rsidRPr="001B11D0">
        <w:rPr>
          <w:sz w:val="24"/>
          <w:szCs w:val="24"/>
        </w:rPr>
        <w:t xml:space="preserve"> expected</w:t>
      </w:r>
    </w:p>
    <w:p w14:paraId="31B66D41" w14:textId="7298D90A" w:rsidR="007B4E59" w:rsidRDefault="007B4E59" w:rsidP="00453348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gramStart"/>
      <w:r w:rsidRPr="00453348">
        <w:rPr>
          <w:sz w:val="24"/>
          <w:szCs w:val="24"/>
        </w:rPr>
        <w:t>to</w:t>
      </w:r>
      <w:proofErr w:type="gramEnd"/>
      <w:r w:rsidRPr="00453348">
        <w:rPr>
          <w:sz w:val="24"/>
          <w:szCs w:val="24"/>
        </w:rPr>
        <w:t xml:space="preserve"> participate in two online </w:t>
      </w:r>
      <w:r w:rsidR="00453348">
        <w:rPr>
          <w:sz w:val="24"/>
          <w:szCs w:val="24"/>
        </w:rPr>
        <w:t>pre-workshop training sessions, focusing on “How to prepare and present a paper” and “How to review a paper”</w:t>
      </w:r>
      <w:r w:rsidR="00A42587">
        <w:rPr>
          <w:sz w:val="24"/>
          <w:szCs w:val="24"/>
        </w:rPr>
        <w:t xml:space="preserve">, as well as in an online discussion </w:t>
      </w:r>
      <w:r w:rsidR="006E037A">
        <w:rPr>
          <w:sz w:val="24"/>
          <w:szCs w:val="24"/>
        </w:rPr>
        <w:t xml:space="preserve">of key academic texts on the subject. </w:t>
      </w:r>
    </w:p>
    <w:p w14:paraId="79E89A1C" w14:textId="63BD87BD" w:rsidR="00453348" w:rsidRDefault="00453348" w:rsidP="00A13F5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gramStart"/>
      <w:r w:rsidRPr="00A86180">
        <w:rPr>
          <w:sz w:val="24"/>
          <w:szCs w:val="24"/>
        </w:rPr>
        <w:t>to</w:t>
      </w:r>
      <w:proofErr w:type="gramEnd"/>
      <w:r w:rsidRPr="00A86180">
        <w:rPr>
          <w:sz w:val="24"/>
          <w:szCs w:val="24"/>
        </w:rPr>
        <w:t xml:space="preserve"> </w:t>
      </w:r>
      <w:r w:rsidR="00A13F5A" w:rsidRPr="00A86180">
        <w:rPr>
          <w:sz w:val="24"/>
          <w:szCs w:val="24"/>
        </w:rPr>
        <w:t>prepare</w:t>
      </w:r>
      <w:r w:rsidR="00EB26A5" w:rsidRPr="00A86180">
        <w:rPr>
          <w:sz w:val="24"/>
          <w:szCs w:val="24"/>
        </w:rPr>
        <w:t xml:space="preserve"> and submit</w:t>
      </w:r>
      <w:r w:rsidR="00A13F5A" w:rsidRPr="00A86180">
        <w:rPr>
          <w:sz w:val="24"/>
          <w:szCs w:val="24"/>
        </w:rPr>
        <w:t xml:space="preserve"> a </w:t>
      </w:r>
      <w:r w:rsidR="000919C2" w:rsidRPr="00A86180">
        <w:rPr>
          <w:sz w:val="24"/>
          <w:szCs w:val="24"/>
        </w:rPr>
        <w:t xml:space="preserve">draft paper </w:t>
      </w:r>
      <w:r w:rsidR="000919C2">
        <w:rPr>
          <w:sz w:val="24"/>
          <w:szCs w:val="24"/>
        </w:rPr>
        <w:t xml:space="preserve">of </w:t>
      </w:r>
      <w:r w:rsidR="00EB26A5" w:rsidRPr="00A86180">
        <w:rPr>
          <w:sz w:val="24"/>
          <w:szCs w:val="24"/>
        </w:rPr>
        <w:t>6</w:t>
      </w:r>
      <w:r w:rsidR="00A86180" w:rsidRPr="00A86180">
        <w:rPr>
          <w:sz w:val="24"/>
          <w:szCs w:val="24"/>
        </w:rPr>
        <w:t>,000</w:t>
      </w:r>
      <w:r w:rsidR="00EB26A5" w:rsidRPr="00A86180">
        <w:rPr>
          <w:sz w:val="24"/>
          <w:szCs w:val="24"/>
        </w:rPr>
        <w:t xml:space="preserve"> words </w:t>
      </w:r>
      <w:r w:rsidR="00A86180" w:rsidRPr="00A86180">
        <w:rPr>
          <w:sz w:val="24"/>
          <w:szCs w:val="24"/>
        </w:rPr>
        <w:t>(based on original research)</w:t>
      </w:r>
      <w:r w:rsidR="00EB26A5" w:rsidRPr="00A86180">
        <w:rPr>
          <w:sz w:val="24"/>
          <w:szCs w:val="24"/>
        </w:rPr>
        <w:t xml:space="preserve"> ahead of the workshop, </w:t>
      </w:r>
      <w:r w:rsidR="00A86180">
        <w:rPr>
          <w:sz w:val="24"/>
          <w:szCs w:val="24"/>
        </w:rPr>
        <w:t xml:space="preserve">and </w:t>
      </w:r>
      <w:r w:rsidR="00EB26A5" w:rsidRPr="00A86180">
        <w:rPr>
          <w:sz w:val="24"/>
          <w:szCs w:val="24"/>
        </w:rPr>
        <w:t xml:space="preserve">to provide feedback on the draft papers of other participants. </w:t>
      </w:r>
    </w:p>
    <w:p w14:paraId="294FA219" w14:textId="4A36E298" w:rsidR="000B2D3C" w:rsidRDefault="000B2D3C" w:rsidP="00A13F5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attend and participate in a two-day in-person workshop</w:t>
      </w:r>
      <w:r w:rsidR="002C2A36">
        <w:rPr>
          <w:sz w:val="24"/>
          <w:szCs w:val="24"/>
        </w:rPr>
        <w:t xml:space="preserve">, where papers </w:t>
      </w:r>
      <w:proofErr w:type="gramStart"/>
      <w:r w:rsidR="002C2A36">
        <w:rPr>
          <w:sz w:val="24"/>
          <w:szCs w:val="24"/>
        </w:rPr>
        <w:t>will be presented and discussed, with additional training sessions on general academic skills</w:t>
      </w:r>
      <w:proofErr w:type="gramEnd"/>
      <w:r w:rsidR="002C2A36">
        <w:rPr>
          <w:sz w:val="24"/>
          <w:szCs w:val="24"/>
        </w:rPr>
        <w:t>.</w:t>
      </w:r>
    </w:p>
    <w:p w14:paraId="0FE813F3" w14:textId="3514B13D" w:rsidR="000B2D3C" w:rsidRDefault="000B2D3C" w:rsidP="00A13F5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participate in a post-workshop mentoring scheme </w:t>
      </w:r>
      <w:r w:rsidR="003C552B">
        <w:rPr>
          <w:sz w:val="24"/>
          <w:szCs w:val="24"/>
        </w:rPr>
        <w:t xml:space="preserve">with </w:t>
      </w:r>
      <w:r w:rsidR="00CD519D">
        <w:rPr>
          <w:sz w:val="24"/>
          <w:szCs w:val="24"/>
        </w:rPr>
        <w:t>the aim of p</w:t>
      </w:r>
      <w:r w:rsidR="003C552B">
        <w:rPr>
          <w:sz w:val="24"/>
          <w:szCs w:val="24"/>
        </w:rPr>
        <w:t xml:space="preserve">reparing the paper for publication and </w:t>
      </w:r>
      <w:r w:rsidR="005D5556">
        <w:rPr>
          <w:sz w:val="24"/>
          <w:szCs w:val="24"/>
        </w:rPr>
        <w:t xml:space="preserve">offering general academic and career advice. </w:t>
      </w:r>
    </w:p>
    <w:p w14:paraId="7CD06C78" w14:textId="77777777" w:rsidR="00C7682B" w:rsidRDefault="00C7682B" w:rsidP="00C7682B">
      <w:pPr>
        <w:spacing w:after="0" w:line="240" w:lineRule="auto"/>
        <w:rPr>
          <w:sz w:val="24"/>
          <w:szCs w:val="24"/>
        </w:rPr>
      </w:pPr>
    </w:p>
    <w:p w14:paraId="20F30C32" w14:textId="77777777" w:rsidR="005336E7" w:rsidRDefault="004B698E" w:rsidP="00C7682B">
      <w:pPr>
        <w:spacing w:after="0" w:line="240" w:lineRule="auto"/>
        <w:rPr>
          <w:sz w:val="24"/>
          <w:szCs w:val="24"/>
        </w:rPr>
      </w:pPr>
      <w:r w:rsidRPr="00C7682B">
        <w:rPr>
          <w:sz w:val="24"/>
          <w:szCs w:val="24"/>
        </w:rPr>
        <w:t xml:space="preserve">The aim is to publish the revised </w:t>
      </w:r>
      <w:r w:rsidR="005D5556" w:rsidRPr="00C7682B">
        <w:rPr>
          <w:sz w:val="24"/>
          <w:szCs w:val="24"/>
        </w:rPr>
        <w:t xml:space="preserve">workshop </w:t>
      </w:r>
      <w:r w:rsidRPr="00C7682B">
        <w:rPr>
          <w:sz w:val="24"/>
          <w:szCs w:val="24"/>
        </w:rPr>
        <w:t>papers as a special issue in a relevant academic journal.</w:t>
      </w:r>
      <w:r w:rsidR="00C7682B">
        <w:rPr>
          <w:sz w:val="24"/>
          <w:szCs w:val="24"/>
        </w:rPr>
        <w:t xml:space="preserve"> </w:t>
      </w:r>
    </w:p>
    <w:p w14:paraId="2885B981" w14:textId="77777777" w:rsidR="005336E7" w:rsidRDefault="005336E7" w:rsidP="005336E7">
      <w:pPr>
        <w:spacing w:after="0" w:line="240" w:lineRule="auto"/>
        <w:rPr>
          <w:sz w:val="24"/>
          <w:szCs w:val="24"/>
        </w:rPr>
      </w:pPr>
    </w:p>
    <w:p w14:paraId="544CA360" w14:textId="75E048E6" w:rsidR="00A13F5A" w:rsidRPr="00C7682B" w:rsidRDefault="005336E7" w:rsidP="00C7682B">
      <w:pPr>
        <w:spacing w:after="0" w:line="240" w:lineRule="auto"/>
        <w:rPr>
          <w:sz w:val="24"/>
          <w:szCs w:val="24"/>
        </w:rPr>
      </w:pPr>
      <w:r w:rsidRPr="001B11D0">
        <w:rPr>
          <w:sz w:val="24"/>
          <w:szCs w:val="24"/>
        </w:rPr>
        <w:t xml:space="preserve">Participation in the </w:t>
      </w:r>
      <w:r w:rsidR="00A23D0B">
        <w:rPr>
          <w:sz w:val="24"/>
          <w:szCs w:val="24"/>
        </w:rPr>
        <w:t>programme</w:t>
      </w:r>
      <w:r w:rsidRPr="001B11D0">
        <w:rPr>
          <w:sz w:val="24"/>
          <w:szCs w:val="24"/>
        </w:rPr>
        <w:t xml:space="preserve"> is free. Successful applicants will have the costs for travel to, and accommodation in Nairobi covered. </w:t>
      </w:r>
      <w:r w:rsidR="009A32F0">
        <w:rPr>
          <w:sz w:val="24"/>
          <w:szCs w:val="24"/>
        </w:rPr>
        <w:t xml:space="preserve">Selected workshop participants </w:t>
      </w:r>
      <w:proofErr w:type="gramStart"/>
      <w:r w:rsidR="009A32F0">
        <w:rPr>
          <w:sz w:val="24"/>
          <w:szCs w:val="24"/>
        </w:rPr>
        <w:t>may also be given</w:t>
      </w:r>
      <w:proofErr w:type="gramEnd"/>
      <w:r w:rsidR="009A32F0">
        <w:rPr>
          <w:sz w:val="24"/>
          <w:szCs w:val="24"/>
        </w:rPr>
        <w:t xml:space="preserve"> the opportunity to attend and participate in the 2026 conference of the African Association for the Study of Religions in Botswana</w:t>
      </w:r>
      <w:r w:rsidR="00E10E52">
        <w:rPr>
          <w:sz w:val="24"/>
          <w:szCs w:val="24"/>
        </w:rPr>
        <w:t xml:space="preserve"> and present their work there. </w:t>
      </w:r>
    </w:p>
    <w:p w14:paraId="093010C5" w14:textId="79A705A8" w:rsidR="005D5556" w:rsidRDefault="005D5556" w:rsidP="005D5556">
      <w:pPr>
        <w:spacing w:after="0" w:line="240" w:lineRule="auto"/>
        <w:rPr>
          <w:sz w:val="24"/>
          <w:szCs w:val="24"/>
        </w:rPr>
      </w:pPr>
    </w:p>
    <w:p w14:paraId="3D3A4AB0" w14:textId="77777777" w:rsidR="004B698E" w:rsidRPr="001B11D0" w:rsidRDefault="004B698E" w:rsidP="00A13F5A">
      <w:pPr>
        <w:spacing w:after="0" w:line="240" w:lineRule="auto"/>
        <w:rPr>
          <w:b/>
          <w:sz w:val="24"/>
          <w:szCs w:val="24"/>
        </w:rPr>
      </w:pPr>
      <w:r w:rsidRPr="001B11D0">
        <w:rPr>
          <w:b/>
          <w:sz w:val="24"/>
          <w:szCs w:val="24"/>
        </w:rPr>
        <w:t>Eligibility</w:t>
      </w:r>
    </w:p>
    <w:p w14:paraId="0050103E" w14:textId="77777777" w:rsidR="005F3F52" w:rsidRPr="001B11D0" w:rsidRDefault="005F3F52" w:rsidP="004B698E">
      <w:pPr>
        <w:spacing w:after="0" w:line="240" w:lineRule="auto"/>
        <w:rPr>
          <w:sz w:val="24"/>
          <w:szCs w:val="24"/>
        </w:rPr>
      </w:pPr>
      <w:r w:rsidRPr="001B11D0">
        <w:rPr>
          <w:sz w:val="24"/>
          <w:szCs w:val="24"/>
        </w:rPr>
        <w:t>The workshop aims at early-career academics based on the African continent.</w:t>
      </w:r>
    </w:p>
    <w:p w14:paraId="1A8BC6E2" w14:textId="78AC06A0" w:rsidR="005F3F52" w:rsidRPr="001B11D0" w:rsidRDefault="005F3F52" w:rsidP="005F3F5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B11D0">
        <w:rPr>
          <w:sz w:val="24"/>
          <w:szCs w:val="24"/>
        </w:rPr>
        <w:t>As a minimum, participants are required to</w:t>
      </w:r>
      <w:r w:rsidR="00795210">
        <w:rPr>
          <w:sz w:val="24"/>
          <w:szCs w:val="24"/>
        </w:rPr>
        <w:t xml:space="preserve"> have an MA and</w:t>
      </w:r>
      <w:r w:rsidRPr="001B11D0">
        <w:rPr>
          <w:sz w:val="24"/>
          <w:szCs w:val="24"/>
        </w:rPr>
        <w:t xml:space="preserve"> </w:t>
      </w:r>
      <w:proofErr w:type="gramStart"/>
      <w:r w:rsidR="00503F02">
        <w:rPr>
          <w:sz w:val="24"/>
          <w:szCs w:val="24"/>
        </w:rPr>
        <w:t>be registered</w:t>
      </w:r>
      <w:proofErr w:type="gramEnd"/>
      <w:r w:rsidR="00503F02">
        <w:rPr>
          <w:sz w:val="24"/>
          <w:szCs w:val="24"/>
        </w:rPr>
        <w:t xml:space="preserve"> for PhD studies</w:t>
      </w:r>
      <w:r w:rsidRPr="001B11D0">
        <w:rPr>
          <w:sz w:val="24"/>
          <w:szCs w:val="24"/>
        </w:rPr>
        <w:t>.</w:t>
      </w:r>
    </w:p>
    <w:p w14:paraId="7F5993F5" w14:textId="381C789C" w:rsidR="005F3F52" w:rsidRDefault="005F3F52" w:rsidP="005F3F5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B11D0">
        <w:rPr>
          <w:sz w:val="24"/>
          <w:szCs w:val="24"/>
        </w:rPr>
        <w:t xml:space="preserve">As a maximum, participants can have up to five years of postdoctoral experience. </w:t>
      </w:r>
    </w:p>
    <w:p w14:paraId="374BC9F8" w14:textId="5499C2ED" w:rsidR="002A6D4C" w:rsidRPr="001B11D0" w:rsidRDefault="002A6D4C" w:rsidP="005F3F5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Participants should be undertaking work relevant to the theme of “</w:t>
      </w:r>
      <w:r w:rsidR="00BF5C8B">
        <w:rPr>
          <w:sz w:val="24"/>
          <w:szCs w:val="24"/>
        </w:rPr>
        <w:t>gender, spirituality and agency in Africa</w:t>
      </w:r>
      <w:r>
        <w:rPr>
          <w:sz w:val="24"/>
          <w:szCs w:val="24"/>
        </w:rPr>
        <w:t>”.</w:t>
      </w:r>
    </w:p>
    <w:p w14:paraId="2A8E0DA1" w14:textId="52D3ACAA" w:rsidR="005F3F52" w:rsidRPr="001B11D0" w:rsidRDefault="00CD519D" w:rsidP="005F3F5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</w:t>
      </w:r>
      <w:r w:rsidR="005F3F52" w:rsidRPr="001B11D0">
        <w:rPr>
          <w:sz w:val="24"/>
          <w:szCs w:val="24"/>
        </w:rPr>
        <w:t>esearchers currently affiliated with an African academic institution, and independent researchers based in an African country, are welcome to apply.</w:t>
      </w:r>
    </w:p>
    <w:p w14:paraId="26ADADA2" w14:textId="77777777" w:rsidR="005F3F52" w:rsidRPr="001B11D0" w:rsidRDefault="005F3F52" w:rsidP="005F3F5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B11D0">
        <w:rPr>
          <w:sz w:val="24"/>
          <w:szCs w:val="24"/>
        </w:rPr>
        <w:t xml:space="preserve">Female academics and scholars from otherwise marginalized groups are especially encouraged to apply. </w:t>
      </w:r>
    </w:p>
    <w:p w14:paraId="6FEAF903" w14:textId="77777777" w:rsidR="005F3F52" w:rsidRPr="001B11D0" w:rsidRDefault="005F3F52" w:rsidP="004B698E">
      <w:pPr>
        <w:spacing w:after="0" w:line="240" w:lineRule="auto"/>
        <w:rPr>
          <w:sz w:val="24"/>
          <w:szCs w:val="24"/>
        </w:rPr>
      </w:pPr>
    </w:p>
    <w:p w14:paraId="245FEE23" w14:textId="47DB5C51" w:rsidR="004B698E" w:rsidRPr="001B11D0" w:rsidRDefault="004B698E" w:rsidP="00A13F5A">
      <w:pPr>
        <w:spacing w:after="0" w:line="240" w:lineRule="auto"/>
        <w:rPr>
          <w:b/>
          <w:sz w:val="24"/>
          <w:szCs w:val="24"/>
        </w:rPr>
      </w:pPr>
      <w:r w:rsidRPr="001B11D0">
        <w:rPr>
          <w:b/>
          <w:sz w:val="24"/>
          <w:szCs w:val="24"/>
        </w:rPr>
        <w:t>Organisers</w:t>
      </w:r>
    </w:p>
    <w:p w14:paraId="0F3F8CE9" w14:textId="1EF84879" w:rsidR="004B698E" w:rsidRPr="001B11D0" w:rsidRDefault="004B698E" w:rsidP="00A13F5A">
      <w:pPr>
        <w:spacing w:after="0" w:line="240" w:lineRule="auto"/>
        <w:rPr>
          <w:sz w:val="24"/>
          <w:szCs w:val="24"/>
        </w:rPr>
      </w:pPr>
      <w:r w:rsidRPr="001B11D0">
        <w:rPr>
          <w:sz w:val="24"/>
          <w:szCs w:val="24"/>
        </w:rPr>
        <w:t xml:space="preserve">The </w:t>
      </w:r>
      <w:r w:rsidR="001F125A">
        <w:rPr>
          <w:sz w:val="24"/>
          <w:szCs w:val="24"/>
        </w:rPr>
        <w:t xml:space="preserve">programme is made possible </w:t>
      </w:r>
      <w:r w:rsidR="001F125A" w:rsidRPr="001B11D0">
        <w:rPr>
          <w:sz w:val="24"/>
          <w:szCs w:val="24"/>
        </w:rPr>
        <w:t>with funding from the British Academy</w:t>
      </w:r>
      <w:r w:rsidR="001F125A">
        <w:rPr>
          <w:sz w:val="24"/>
          <w:szCs w:val="24"/>
        </w:rPr>
        <w:t xml:space="preserve">, and is </w:t>
      </w:r>
      <w:r w:rsidR="00AE1F08" w:rsidRPr="001B11D0">
        <w:rPr>
          <w:sz w:val="24"/>
          <w:szCs w:val="24"/>
        </w:rPr>
        <w:t>organi</w:t>
      </w:r>
      <w:r w:rsidR="001F125A">
        <w:rPr>
          <w:sz w:val="24"/>
          <w:szCs w:val="24"/>
        </w:rPr>
        <w:t>s</w:t>
      </w:r>
      <w:r w:rsidRPr="001B11D0">
        <w:rPr>
          <w:sz w:val="24"/>
          <w:szCs w:val="24"/>
        </w:rPr>
        <w:t xml:space="preserve">ed </w:t>
      </w:r>
      <w:r w:rsidR="001F125A">
        <w:rPr>
          <w:sz w:val="24"/>
          <w:szCs w:val="24"/>
        </w:rPr>
        <w:t xml:space="preserve">and facilitated </w:t>
      </w:r>
      <w:r w:rsidRPr="001B11D0">
        <w:rPr>
          <w:sz w:val="24"/>
          <w:szCs w:val="24"/>
        </w:rPr>
        <w:t xml:space="preserve">by </w:t>
      </w:r>
    </w:p>
    <w:p w14:paraId="764778EB" w14:textId="77777777" w:rsidR="00F255C9" w:rsidRPr="001B11D0" w:rsidRDefault="00F255C9" w:rsidP="00F255C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Dr Telesia Musila, University of Nairobi</w:t>
      </w:r>
    </w:p>
    <w:p w14:paraId="140D721B" w14:textId="23780805" w:rsidR="004B698E" w:rsidRPr="001B11D0" w:rsidRDefault="004B698E" w:rsidP="004B698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B11D0">
        <w:rPr>
          <w:sz w:val="24"/>
          <w:szCs w:val="24"/>
        </w:rPr>
        <w:t xml:space="preserve">Dr Damaris Parsitau, </w:t>
      </w:r>
      <w:r w:rsidR="00BF5C8B">
        <w:rPr>
          <w:sz w:val="24"/>
          <w:szCs w:val="24"/>
        </w:rPr>
        <w:t>AASR President</w:t>
      </w:r>
      <w:r w:rsidR="00C20F06">
        <w:rPr>
          <w:sz w:val="24"/>
          <w:szCs w:val="24"/>
        </w:rPr>
        <w:t xml:space="preserve">; </w:t>
      </w:r>
      <w:r w:rsidR="00EE77E5">
        <w:rPr>
          <w:sz w:val="24"/>
          <w:szCs w:val="24"/>
        </w:rPr>
        <w:t>Nagel Institute, Calvin University</w:t>
      </w:r>
    </w:p>
    <w:p w14:paraId="62DF36C5" w14:textId="77777777" w:rsidR="004B698E" w:rsidRDefault="004B698E" w:rsidP="004B698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B11D0">
        <w:rPr>
          <w:sz w:val="24"/>
          <w:szCs w:val="24"/>
        </w:rPr>
        <w:t>Dr Abel Ugba, University of Leeds</w:t>
      </w:r>
    </w:p>
    <w:p w14:paraId="28450FEA" w14:textId="7C87A1F8" w:rsidR="004B698E" w:rsidRPr="001B11D0" w:rsidRDefault="00CA1D89" w:rsidP="004B698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Dr</w:t>
      </w:r>
      <w:r w:rsidR="004B698E" w:rsidRPr="001B11D0">
        <w:rPr>
          <w:sz w:val="24"/>
          <w:szCs w:val="24"/>
          <w:lang w:val="nl-NL"/>
        </w:rPr>
        <w:t xml:space="preserve"> Adriaan van Klinken, University of Leeds</w:t>
      </w:r>
    </w:p>
    <w:p w14:paraId="7C805082" w14:textId="77777777" w:rsidR="00AE1F08" w:rsidRPr="001B11D0" w:rsidRDefault="00AE1F08" w:rsidP="00AE1F08">
      <w:pPr>
        <w:spacing w:after="0" w:line="240" w:lineRule="auto"/>
        <w:rPr>
          <w:sz w:val="24"/>
          <w:szCs w:val="24"/>
          <w:lang w:val="nl-NL"/>
        </w:rPr>
      </w:pPr>
    </w:p>
    <w:p w14:paraId="48A20208" w14:textId="77777777" w:rsidR="00224604" w:rsidRPr="00CA1D89" w:rsidRDefault="00224604" w:rsidP="004B698E">
      <w:pPr>
        <w:spacing w:after="0" w:line="240" w:lineRule="auto"/>
        <w:rPr>
          <w:b/>
          <w:sz w:val="24"/>
          <w:szCs w:val="24"/>
          <w:lang w:val="nl-NL"/>
        </w:rPr>
      </w:pPr>
    </w:p>
    <w:p w14:paraId="48CBD4BF" w14:textId="7D4F0954" w:rsidR="004B698E" w:rsidRPr="001B11D0" w:rsidRDefault="00224604" w:rsidP="004B698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About the theme: Gender, Spirituality and Agency</w:t>
      </w:r>
    </w:p>
    <w:p w14:paraId="2D45F94B" w14:textId="77777777" w:rsidR="00DB0C0A" w:rsidRDefault="000C6FE5" w:rsidP="004B69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Gender, in relation to other categories such as age, </w:t>
      </w:r>
      <w:r w:rsidR="008F0104">
        <w:rPr>
          <w:sz w:val="24"/>
          <w:szCs w:val="24"/>
        </w:rPr>
        <w:t xml:space="preserve">disability, ethnicity, race and </w:t>
      </w:r>
      <w:r>
        <w:rPr>
          <w:sz w:val="24"/>
          <w:szCs w:val="24"/>
        </w:rPr>
        <w:t>sexuality</w:t>
      </w:r>
      <w:r w:rsidR="00D6726A">
        <w:rPr>
          <w:sz w:val="24"/>
          <w:szCs w:val="24"/>
        </w:rPr>
        <w:t xml:space="preserve">, is embedded in structures of power and </w:t>
      </w:r>
      <w:r w:rsidR="00A70404">
        <w:rPr>
          <w:sz w:val="24"/>
          <w:szCs w:val="24"/>
        </w:rPr>
        <w:t xml:space="preserve">thus connected to social, political and economic inequalities. </w:t>
      </w:r>
      <w:r w:rsidR="00C539E9">
        <w:rPr>
          <w:sz w:val="24"/>
          <w:szCs w:val="24"/>
        </w:rPr>
        <w:t xml:space="preserve">These structures are informed and reinforced by religious and cultural ideologies, and are actively maintained and reproduced in religious institutions, among other social organisations. </w:t>
      </w:r>
      <w:r w:rsidR="00F516D5">
        <w:rPr>
          <w:sz w:val="24"/>
          <w:szCs w:val="24"/>
        </w:rPr>
        <w:t>Gender, in African religio</w:t>
      </w:r>
      <w:r w:rsidR="00AA7A41">
        <w:rPr>
          <w:sz w:val="24"/>
          <w:szCs w:val="24"/>
        </w:rPr>
        <w:t xml:space="preserve">us, </w:t>
      </w:r>
      <w:r w:rsidR="00F516D5">
        <w:rPr>
          <w:sz w:val="24"/>
          <w:szCs w:val="24"/>
        </w:rPr>
        <w:t>cultural and social</w:t>
      </w:r>
      <w:r w:rsidR="00AA7A41">
        <w:rPr>
          <w:sz w:val="24"/>
          <w:szCs w:val="24"/>
        </w:rPr>
        <w:t xml:space="preserve"> settings, is thus </w:t>
      </w:r>
      <w:r w:rsidR="009E64C9">
        <w:rPr>
          <w:sz w:val="24"/>
          <w:szCs w:val="24"/>
        </w:rPr>
        <w:t xml:space="preserve">intricately </w:t>
      </w:r>
      <w:r w:rsidR="00AA7A41">
        <w:rPr>
          <w:sz w:val="24"/>
          <w:szCs w:val="24"/>
        </w:rPr>
        <w:t>connected to experiences of marginalisation</w:t>
      </w:r>
      <w:r w:rsidR="009E64C9">
        <w:rPr>
          <w:sz w:val="24"/>
          <w:szCs w:val="24"/>
        </w:rPr>
        <w:t xml:space="preserve"> and</w:t>
      </w:r>
      <w:r w:rsidR="00AA7A41">
        <w:rPr>
          <w:sz w:val="24"/>
          <w:szCs w:val="24"/>
        </w:rPr>
        <w:t xml:space="preserve"> disempowerment, especially </w:t>
      </w:r>
      <w:r w:rsidR="009E64C9">
        <w:rPr>
          <w:sz w:val="24"/>
          <w:szCs w:val="24"/>
        </w:rPr>
        <w:t>of women, sexual and gender minorities</w:t>
      </w:r>
      <w:r w:rsidR="0048679A">
        <w:rPr>
          <w:sz w:val="24"/>
          <w:szCs w:val="24"/>
        </w:rPr>
        <w:t xml:space="preserve">, but also of men who may struggle </w:t>
      </w:r>
      <w:r w:rsidR="00CA6FEB">
        <w:rPr>
          <w:sz w:val="24"/>
          <w:szCs w:val="24"/>
        </w:rPr>
        <w:t>with the</w:t>
      </w:r>
      <w:r w:rsidR="0048679A">
        <w:rPr>
          <w:sz w:val="24"/>
          <w:szCs w:val="24"/>
        </w:rPr>
        <w:t xml:space="preserve"> norm</w:t>
      </w:r>
      <w:r w:rsidR="00CA6FEB">
        <w:rPr>
          <w:sz w:val="24"/>
          <w:szCs w:val="24"/>
        </w:rPr>
        <w:t>s and</w:t>
      </w:r>
      <w:r w:rsidR="0048679A">
        <w:rPr>
          <w:sz w:val="24"/>
          <w:szCs w:val="24"/>
        </w:rPr>
        <w:t xml:space="preserve"> expectations of masculinity. </w:t>
      </w:r>
    </w:p>
    <w:p w14:paraId="7D260115" w14:textId="7DE3F549" w:rsidR="000C6FE5" w:rsidRDefault="00CA6FEB" w:rsidP="004B69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Yet, religio</w:t>
      </w:r>
      <w:r w:rsidR="0024036E">
        <w:rPr>
          <w:sz w:val="24"/>
          <w:szCs w:val="24"/>
        </w:rPr>
        <w:t xml:space="preserve">us belief, and spirituality </w:t>
      </w:r>
      <w:r w:rsidR="00526584">
        <w:rPr>
          <w:sz w:val="24"/>
          <w:szCs w:val="24"/>
        </w:rPr>
        <w:t xml:space="preserve">as an everyday and embodied practice, </w:t>
      </w:r>
      <w:r w:rsidR="005C40D4">
        <w:rPr>
          <w:sz w:val="24"/>
          <w:szCs w:val="24"/>
        </w:rPr>
        <w:t xml:space="preserve">may also serve as a </w:t>
      </w:r>
      <w:r w:rsidR="00F55A3D">
        <w:rPr>
          <w:sz w:val="24"/>
          <w:szCs w:val="24"/>
        </w:rPr>
        <w:t xml:space="preserve">critical, creative and resourceful </w:t>
      </w:r>
      <w:r w:rsidR="005C40D4">
        <w:rPr>
          <w:sz w:val="24"/>
          <w:szCs w:val="24"/>
        </w:rPr>
        <w:t xml:space="preserve">site of </w:t>
      </w:r>
      <w:r w:rsidR="000E43FA">
        <w:rPr>
          <w:sz w:val="24"/>
          <w:szCs w:val="24"/>
        </w:rPr>
        <w:t xml:space="preserve">subversion of, or </w:t>
      </w:r>
      <w:r w:rsidR="005C40D4">
        <w:rPr>
          <w:sz w:val="24"/>
          <w:szCs w:val="24"/>
        </w:rPr>
        <w:t xml:space="preserve">resistance </w:t>
      </w:r>
      <w:r w:rsidR="000E43FA">
        <w:rPr>
          <w:sz w:val="24"/>
          <w:szCs w:val="24"/>
        </w:rPr>
        <w:t>to,</w:t>
      </w:r>
      <w:r w:rsidR="005C40D4">
        <w:rPr>
          <w:sz w:val="24"/>
          <w:szCs w:val="24"/>
        </w:rPr>
        <w:t xml:space="preserve"> dominant </w:t>
      </w:r>
      <w:r w:rsidR="004F40A8">
        <w:rPr>
          <w:sz w:val="24"/>
          <w:szCs w:val="24"/>
        </w:rPr>
        <w:t xml:space="preserve">gender </w:t>
      </w:r>
      <w:r w:rsidR="005C40D4">
        <w:rPr>
          <w:sz w:val="24"/>
          <w:szCs w:val="24"/>
        </w:rPr>
        <w:t>norms</w:t>
      </w:r>
      <w:r w:rsidR="00FD13BB">
        <w:rPr>
          <w:sz w:val="24"/>
          <w:szCs w:val="24"/>
        </w:rPr>
        <w:t xml:space="preserve">; </w:t>
      </w:r>
      <w:r w:rsidR="00061C4B">
        <w:rPr>
          <w:sz w:val="24"/>
          <w:szCs w:val="24"/>
        </w:rPr>
        <w:t xml:space="preserve">it may foster a sense of spiritual empowerment which can translate into social and political agency; </w:t>
      </w:r>
      <w:r w:rsidR="00FD13BB">
        <w:rPr>
          <w:sz w:val="24"/>
          <w:szCs w:val="24"/>
        </w:rPr>
        <w:t xml:space="preserve">it </w:t>
      </w:r>
      <w:r w:rsidR="005C40D4">
        <w:rPr>
          <w:sz w:val="24"/>
          <w:szCs w:val="24"/>
        </w:rPr>
        <w:t xml:space="preserve">may </w:t>
      </w:r>
      <w:r w:rsidR="009063FE">
        <w:rPr>
          <w:sz w:val="24"/>
          <w:szCs w:val="24"/>
        </w:rPr>
        <w:t xml:space="preserve">inspire </w:t>
      </w:r>
      <w:r w:rsidR="004F40A8">
        <w:rPr>
          <w:sz w:val="24"/>
          <w:szCs w:val="24"/>
        </w:rPr>
        <w:t xml:space="preserve">diverse forms of activism and </w:t>
      </w:r>
      <w:r w:rsidR="00B235D7">
        <w:rPr>
          <w:sz w:val="24"/>
          <w:szCs w:val="24"/>
        </w:rPr>
        <w:t>community</w:t>
      </w:r>
      <w:r w:rsidR="004F40A8">
        <w:rPr>
          <w:sz w:val="24"/>
          <w:szCs w:val="24"/>
        </w:rPr>
        <w:t xml:space="preserve"> </w:t>
      </w:r>
      <w:r w:rsidR="00B235D7">
        <w:rPr>
          <w:sz w:val="24"/>
          <w:szCs w:val="24"/>
        </w:rPr>
        <w:t xml:space="preserve">organization </w:t>
      </w:r>
      <w:r w:rsidR="009063FE">
        <w:rPr>
          <w:sz w:val="24"/>
          <w:szCs w:val="24"/>
        </w:rPr>
        <w:t>by marginalised individuals and groups</w:t>
      </w:r>
      <w:r w:rsidR="00C9230F">
        <w:rPr>
          <w:sz w:val="24"/>
          <w:szCs w:val="24"/>
        </w:rPr>
        <w:t xml:space="preserve">; and it may enable the imagining of </w:t>
      </w:r>
      <w:r w:rsidR="0075103C">
        <w:rPr>
          <w:sz w:val="24"/>
          <w:szCs w:val="24"/>
        </w:rPr>
        <w:t>alternative</w:t>
      </w:r>
      <w:r w:rsidR="00BC05E9">
        <w:rPr>
          <w:sz w:val="24"/>
          <w:szCs w:val="24"/>
        </w:rPr>
        <w:t xml:space="preserve"> possibilities and new</w:t>
      </w:r>
      <w:r w:rsidR="0075103C">
        <w:rPr>
          <w:sz w:val="24"/>
          <w:szCs w:val="24"/>
        </w:rPr>
        <w:t xml:space="preserve"> forms of </w:t>
      </w:r>
      <w:r w:rsidR="00640140">
        <w:rPr>
          <w:sz w:val="24"/>
          <w:szCs w:val="24"/>
        </w:rPr>
        <w:t xml:space="preserve">gendered and religious </w:t>
      </w:r>
      <w:r w:rsidR="0075103C">
        <w:rPr>
          <w:sz w:val="24"/>
          <w:szCs w:val="24"/>
        </w:rPr>
        <w:t xml:space="preserve">world-making. </w:t>
      </w:r>
    </w:p>
    <w:p w14:paraId="30FE0F87" w14:textId="74E7D9DC" w:rsidR="00224604" w:rsidRDefault="006031C4" w:rsidP="004B69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 this programme, we invite proposals</w:t>
      </w:r>
      <w:r w:rsidR="00E76473">
        <w:rPr>
          <w:sz w:val="24"/>
          <w:szCs w:val="24"/>
        </w:rPr>
        <w:t xml:space="preserve"> for papers</w:t>
      </w:r>
      <w:r>
        <w:rPr>
          <w:sz w:val="24"/>
          <w:szCs w:val="24"/>
        </w:rPr>
        <w:t xml:space="preserve"> that </w:t>
      </w:r>
      <w:proofErr w:type="gramStart"/>
      <w:r w:rsidR="00F90DF1">
        <w:rPr>
          <w:sz w:val="24"/>
          <w:szCs w:val="24"/>
        </w:rPr>
        <w:t>are based</w:t>
      </w:r>
      <w:proofErr w:type="gramEnd"/>
      <w:r w:rsidR="00F90DF1">
        <w:rPr>
          <w:sz w:val="24"/>
          <w:szCs w:val="24"/>
        </w:rPr>
        <w:t xml:space="preserve"> on original research, </w:t>
      </w:r>
      <w:r>
        <w:rPr>
          <w:sz w:val="24"/>
          <w:szCs w:val="24"/>
        </w:rPr>
        <w:t>explor</w:t>
      </w:r>
      <w:r w:rsidR="00F90DF1">
        <w:rPr>
          <w:sz w:val="24"/>
          <w:szCs w:val="24"/>
        </w:rPr>
        <w:t>ing</w:t>
      </w:r>
      <w:r>
        <w:rPr>
          <w:sz w:val="24"/>
          <w:szCs w:val="24"/>
        </w:rPr>
        <w:t xml:space="preserve"> and examin</w:t>
      </w:r>
      <w:r w:rsidR="00F90DF1">
        <w:rPr>
          <w:sz w:val="24"/>
          <w:szCs w:val="24"/>
        </w:rPr>
        <w:t>ing</w:t>
      </w:r>
      <w:r>
        <w:rPr>
          <w:sz w:val="24"/>
          <w:szCs w:val="24"/>
        </w:rPr>
        <w:t xml:space="preserve"> the</w:t>
      </w:r>
      <w:r w:rsidR="00F90DF1">
        <w:rPr>
          <w:sz w:val="24"/>
          <w:szCs w:val="24"/>
        </w:rPr>
        <w:t xml:space="preserve"> complex and d</w:t>
      </w:r>
      <w:bookmarkStart w:id="0" w:name="_GoBack"/>
      <w:bookmarkEnd w:id="0"/>
      <w:r w:rsidR="00F90DF1">
        <w:rPr>
          <w:sz w:val="24"/>
          <w:szCs w:val="24"/>
        </w:rPr>
        <w:t>iverse intersections of gender, religion and spirituality, and socio-political agency</w:t>
      </w:r>
      <w:r w:rsidR="00DB2A5A">
        <w:rPr>
          <w:sz w:val="24"/>
          <w:szCs w:val="24"/>
        </w:rPr>
        <w:t>. We welcome papers</w:t>
      </w:r>
      <w:r w:rsidR="00F90DF1">
        <w:rPr>
          <w:sz w:val="24"/>
          <w:szCs w:val="24"/>
        </w:rPr>
        <w:t xml:space="preserve"> from a wide range of </w:t>
      </w:r>
      <w:r w:rsidR="00E315B8">
        <w:rPr>
          <w:sz w:val="24"/>
          <w:szCs w:val="24"/>
        </w:rPr>
        <w:t xml:space="preserve">disciplines and </w:t>
      </w:r>
      <w:r w:rsidR="00F90DF1">
        <w:rPr>
          <w:sz w:val="24"/>
          <w:szCs w:val="24"/>
        </w:rPr>
        <w:t>perspectives</w:t>
      </w:r>
      <w:r w:rsidR="00DB2A5A">
        <w:rPr>
          <w:sz w:val="24"/>
          <w:szCs w:val="24"/>
        </w:rPr>
        <w:t xml:space="preserve">, such as history, </w:t>
      </w:r>
      <w:r w:rsidR="00E315B8">
        <w:rPr>
          <w:sz w:val="24"/>
          <w:szCs w:val="24"/>
        </w:rPr>
        <w:t xml:space="preserve">anthropology, literary and cultural studies, media studies, </w:t>
      </w:r>
      <w:r w:rsidR="00DB48F8">
        <w:rPr>
          <w:sz w:val="24"/>
          <w:szCs w:val="24"/>
        </w:rPr>
        <w:t>sociology, politics, development studies, gender and sexuality studies, religious studies and theology</w:t>
      </w:r>
      <w:r w:rsidR="00AE4F15">
        <w:rPr>
          <w:sz w:val="24"/>
          <w:szCs w:val="24"/>
        </w:rPr>
        <w:t xml:space="preserve">. </w:t>
      </w:r>
      <w:r w:rsidR="00C60B67">
        <w:rPr>
          <w:sz w:val="24"/>
          <w:szCs w:val="24"/>
        </w:rPr>
        <w:t xml:space="preserve"> </w:t>
      </w:r>
      <w:r w:rsidR="00AE4F15" w:rsidRPr="00AE4F15">
        <w:rPr>
          <w:sz w:val="24"/>
          <w:szCs w:val="24"/>
        </w:rPr>
        <w:t>Submissions should engage with relevant concepts and theories, particularly from African feminist, queer, and post/</w:t>
      </w:r>
      <w:proofErr w:type="spellStart"/>
      <w:r w:rsidR="00AE4F15" w:rsidRPr="00AE4F15">
        <w:rPr>
          <w:sz w:val="24"/>
          <w:szCs w:val="24"/>
        </w:rPr>
        <w:t>decolonial</w:t>
      </w:r>
      <w:proofErr w:type="spellEnd"/>
      <w:r w:rsidR="00AE4F15" w:rsidRPr="00AE4F15">
        <w:rPr>
          <w:sz w:val="24"/>
          <w:szCs w:val="24"/>
        </w:rPr>
        <w:t xml:space="preserve"> studies.</w:t>
      </w:r>
    </w:p>
    <w:p w14:paraId="476352E4" w14:textId="77777777" w:rsidR="00224604" w:rsidRDefault="00224604" w:rsidP="004B698E">
      <w:pPr>
        <w:spacing w:after="0" w:line="240" w:lineRule="auto"/>
      </w:pPr>
    </w:p>
    <w:p w14:paraId="7CD6C2B6" w14:textId="7426BD5D" w:rsidR="00AE1F08" w:rsidRPr="002F1001" w:rsidRDefault="00AE1F08" w:rsidP="004B698E">
      <w:pPr>
        <w:spacing w:after="0" w:line="240" w:lineRule="auto"/>
        <w:rPr>
          <w:b/>
          <w:sz w:val="24"/>
          <w:szCs w:val="24"/>
        </w:rPr>
      </w:pPr>
      <w:r w:rsidRPr="002F1001">
        <w:rPr>
          <w:b/>
          <w:sz w:val="24"/>
          <w:szCs w:val="24"/>
        </w:rPr>
        <w:t>How to apply?</w:t>
      </w:r>
    </w:p>
    <w:p w14:paraId="40B5159B" w14:textId="26F9CA90" w:rsidR="00AE1F08" w:rsidRDefault="00AE1F08" w:rsidP="004B698E">
      <w:pPr>
        <w:spacing w:after="0" w:line="240" w:lineRule="auto"/>
      </w:pPr>
      <w:r>
        <w:t xml:space="preserve">Please complete the form below and submit it to </w:t>
      </w:r>
      <w:hyperlink r:id="rId10" w:history="1">
        <w:r w:rsidR="00136D84" w:rsidRPr="00514985">
          <w:rPr>
            <w:rStyle w:val="Hyperlink"/>
          </w:rPr>
          <w:t>A.vanKlinken@leeds.ac.uk</w:t>
        </w:r>
      </w:hyperlink>
      <w:r w:rsidR="00136D84">
        <w:t xml:space="preserve"> by </w:t>
      </w:r>
      <w:r w:rsidR="00FE632E">
        <w:t>10</w:t>
      </w:r>
      <w:r w:rsidR="00566CC3">
        <w:t xml:space="preserve"> March 2025.</w:t>
      </w:r>
    </w:p>
    <w:p w14:paraId="7E0AB2F9" w14:textId="18CF74AE" w:rsidR="00AE1F08" w:rsidRDefault="00AE1F08" w:rsidP="004B698E">
      <w:pPr>
        <w:spacing w:after="0" w:line="240" w:lineRule="auto"/>
      </w:pPr>
    </w:p>
    <w:p w14:paraId="69BBEAE9" w14:textId="77777777" w:rsidR="00CD519D" w:rsidRDefault="00CD519D" w:rsidP="004B698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E35778" w14:paraId="60983F68" w14:textId="77777777" w:rsidTr="00A255CC">
        <w:tc>
          <w:tcPr>
            <w:tcW w:w="2263" w:type="dxa"/>
          </w:tcPr>
          <w:p w14:paraId="7B80E839" w14:textId="77777777" w:rsidR="00E35778" w:rsidRDefault="00E35778" w:rsidP="004B698E">
            <w:r>
              <w:t>Names</w:t>
            </w:r>
          </w:p>
        </w:tc>
        <w:tc>
          <w:tcPr>
            <w:tcW w:w="6753" w:type="dxa"/>
          </w:tcPr>
          <w:p w14:paraId="1B59D6F5" w14:textId="77777777" w:rsidR="00E35778" w:rsidRDefault="00E35778" w:rsidP="004B698E"/>
        </w:tc>
      </w:tr>
      <w:tr w:rsidR="00E35778" w14:paraId="2B5EFC0D" w14:textId="77777777" w:rsidTr="008D1CCE">
        <w:tc>
          <w:tcPr>
            <w:tcW w:w="2263" w:type="dxa"/>
          </w:tcPr>
          <w:p w14:paraId="4BC560C8" w14:textId="77777777" w:rsidR="00E35778" w:rsidRDefault="00E35778" w:rsidP="004B698E">
            <w:r>
              <w:t>Gender</w:t>
            </w:r>
          </w:p>
        </w:tc>
        <w:tc>
          <w:tcPr>
            <w:tcW w:w="6753" w:type="dxa"/>
          </w:tcPr>
          <w:p w14:paraId="6E1EB6FD" w14:textId="77777777" w:rsidR="00E35778" w:rsidRDefault="00E35778" w:rsidP="004B698E"/>
        </w:tc>
      </w:tr>
      <w:tr w:rsidR="00E35778" w14:paraId="42D46F74" w14:textId="77777777" w:rsidTr="00ED584B">
        <w:tc>
          <w:tcPr>
            <w:tcW w:w="2263" w:type="dxa"/>
          </w:tcPr>
          <w:p w14:paraId="75F8472D" w14:textId="77777777" w:rsidR="00E35778" w:rsidRDefault="00E35778" w:rsidP="00AE1F08">
            <w:r>
              <w:t>Highest academic qualification (degree, subject, year, institution)</w:t>
            </w:r>
          </w:p>
        </w:tc>
        <w:tc>
          <w:tcPr>
            <w:tcW w:w="6753" w:type="dxa"/>
          </w:tcPr>
          <w:p w14:paraId="50CF7BFD" w14:textId="77777777" w:rsidR="00E35778" w:rsidRDefault="00E35778" w:rsidP="00AE1F08"/>
        </w:tc>
      </w:tr>
      <w:tr w:rsidR="00E35778" w14:paraId="211BB081" w14:textId="77777777" w:rsidTr="008116A6">
        <w:tc>
          <w:tcPr>
            <w:tcW w:w="2263" w:type="dxa"/>
          </w:tcPr>
          <w:p w14:paraId="6AC4871C" w14:textId="77777777" w:rsidR="00E35778" w:rsidRDefault="00E35778" w:rsidP="00AE1F08">
            <w:r>
              <w:t>Current affiliation / career status</w:t>
            </w:r>
          </w:p>
        </w:tc>
        <w:tc>
          <w:tcPr>
            <w:tcW w:w="6753" w:type="dxa"/>
          </w:tcPr>
          <w:p w14:paraId="10803270" w14:textId="77777777" w:rsidR="00E35778" w:rsidRDefault="00E35778" w:rsidP="00AE1F08"/>
        </w:tc>
      </w:tr>
      <w:tr w:rsidR="00E35778" w14:paraId="49498667" w14:textId="77777777" w:rsidTr="0075434E">
        <w:tc>
          <w:tcPr>
            <w:tcW w:w="2263" w:type="dxa"/>
          </w:tcPr>
          <w:p w14:paraId="3E4F1915" w14:textId="05E77C68" w:rsidR="00E35778" w:rsidRDefault="00503F02" w:rsidP="00503F02">
            <w:r>
              <w:t>H</w:t>
            </w:r>
            <w:r w:rsidR="00E35778">
              <w:t>ome address</w:t>
            </w:r>
          </w:p>
        </w:tc>
        <w:tc>
          <w:tcPr>
            <w:tcW w:w="6753" w:type="dxa"/>
          </w:tcPr>
          <w:p w14:paraId="7B821AC2" w14:textId="77777777" w:rsidR="00E35778" w:rsidRDefault="00E35778" w:rsidP="00AE1F08"/>
        </w:tc>
      </w:tr>
      <w:tr w:rsidR="00E35778" w14:paraId="6016CB71" w14:textId="77777777" w:rsidTr="002C1D05">
        <w:tc>
          <w:tcPr>
            <w:tcW w:w="2263" w:type="dxa"/>
          </w:tcPr>
          <w:p w14:paraId="24B5F60F" w14:textId="77777777" w:rsidR="00E35778" w:rsidRDefault="00E35778" w:rsidP="00AE1F08">
            <w:r>
              <w:t>Email address</w:t>
            </w:r>
          </w:p>
        </w:tc>
        <w:tc>
          <w:tcPr>
            <w:tcW w:w="6753" w:type="dxa"/>
          </w:tcPr>
          <w:p w14:paraId="73AD72B7" w14:textId="77777777" w:rsidR="00E35778" w:rsidRDefault="00E35778" w:rsidP="00AE1F08"/>
        </w:tc>
      </w:tr>
      <w:tr w:rsidR="00E35778" w14:paraId="3424907F" w14:textId="77777777" w:rsidTr="002F1E9E">
        <w:tc>
          <w:tcPr>
            <w:tcW w:w="2263" w:type="dxa"/>
          </w:tcPr>
          <w:p w14:paraId="65879CB8" w14:textId="77777777" w:rsidR="00E35778" w:rsidRDefault="00E35778" w:rsidP="00AE1F08">
            <w:r>
              <w:t>Where would you travel from to Nairobi (if different from home address)</w:t>
            </w:r>
          </w:p>
        </w:tc>
        <w:tc>
          <w:tcPr>
            <w:tcW w:w="6753" w:type="dxa"/>
          </w:tcPr>
          <w:p w14:paraId="1E94238D" w14:textId="77777777" w:rsidR="00E35778" w:rsidRDefault="00E35778" w:rsidP="00AE1F08"/>
        </w:tc>
      </w:tr>
      <w:tr w:rsidR="00E35778" w14:paraId="43A4DB26" w14:textId="77777777" w:rsidTr="00E35778">
        <w:tc>
          <w:tcPr>
            <w:tcW w:w="2263" w:type="dxa"/>
            <w:shd w:val="clear" w:color="auto" w:fill="A5A5A5" w:themeFill="accent3"/>
          </w:tcPr>
          <w:p w14:paraId="79C81B6B" w14:textId="77777777" w:rsidR="00E35778" w:rsidRDefault="00E35778" w:rsidP="00AE1F08"/>
        </w:tc>
        <w:tc>
          <w:tcPr>
            <w:tcW w:w="6753" w:type="dxa"/>
            <w:shd w:val="clear" w:color="auto" w:fill="A5A5A5" w:themeFill="accent3"/>
          </w:tcPr>
          <w:p w14:paraId="0CD0DC6C" w14:textId="77777777" w:rsidR="00E35778" w:rsidRDefault="00E35778" w:rsidP="00AE1F08"/>
        </w:tc>
      </w:tr>
      <w:tr w:rsidR="00E35778" w14:paraId="756176D0" w14:textId="77777777" w:rsidTr="009E6062">
        <w:tc>
          <w:tcPr>
            <w:tcW w:w="2263" w:type="dxa"/>
          </w:tcPr>
          <w:p w14:paraId="26781853" w14:textId="77777777" w:rsidR="00E35778" w:rsidRDefault="00E35778" w:rsidP="00AE1F08">
            <w:r>
              <w:t>Title of proposed workshop paper</w:t>
            </w:r>
          </w:p>
        </w:tc>
        <w:tc>
          <w:tcPr>
            <w:tcW w:w="6753" w:type="dxa"/>
          </w:tcPr>
          <w:p w14:paraId="6849E19F" w14:textId="77777777" w:rsidR="00E35778" w:rsidRDefault="00E35778" w:rsidP="00AE1F08"/>
        </w:tc>
      </w:tr>
      <w:tr w:rsidR="00E35778" w14:paraId="6AE49187" w14:textId="77777777" w:rsidTr="00AE71DA">
        <w:tc>
          <w:tcPr>
            <w:tcW w:w="2263" w:type="dxa"/>
          </w:tcPr>
          <w:p w14:paraId="3717F28A" w14:textId="23456EBD" w:rsidR="00E35778" w:rsidRDefault="00E35778" w:rsidP="00AE1F08">
            <w:r>
              <w:t xml:space="preserve">Abstract of paper (up to </w:t>
            </w:r>
            <w:r w:rsidR="002F1001">
              <w:t>150</w:t>
            </w:r>
            <w:r>
              <w:t xml:space="preserve"> words)</w:t>
            </w:r>
          </w:p>
        </w:tc>
        <w:tc>
          <w:tcPr>
            <w:tcW w:w="6753" w:type="dxa"/>
          </w:tcPr>
          <w:p w14:paraId="2CC05E0B" w14:textId="77777777" w:rsidR="00E35778" w:rsidRDefault="00E35778" w:rsidP="00AE1F08"/>
        </w:tc>
      </w:tr>
      <w:tr w:rsidR="00E35778" w14:paraId="47CFA1B3" w14:textId="77777777" w:rsidTr="00E35778">
        <w:tc>
          <w:tcPr>
            <w:tcW w:w="2263" w:type="dxa"/>
            <w:shd w:val="clear" w:color="auto" w:fill="A5A5A5" w:themeFill="accent3"/>
          </w:tcPr>
          <w:p w14:paraId="5DAFD776" w14:textId="77777777" w:rsidR="00E35778" w:rsidRDefault="00E35778" w:rsidP="00AE1F08"/>
        </w:tc>
        <w:tc>
          <w:tcPr>
            <w:tcW w:w="6753" w:type="dxa"/>
            <w:shd w:val="clear" w:color="auto" w:fill="A5A5A5" w:themeFill="accent3"/>
          </w:tcPr>
          <w:p w14:paraId="3DE9A79A" w14:textId="77777777" w:rsidR="00E35778" w:rsidRDefault="00E35778" w:rsidP="00AE1F08"/>
        </w:tc>
      </w:tr>
      <w:tr w:rsidR="00E35778" w14:paraId="4EBC87A8" w14:textId="77777777" w:rsidTr="00584C13">
        <w:tc>
          <w:tcPr>
            <w:tcW w:w="2263" w:type="dxa"/>
          </w:tcPr>
          <w:p w14:paraId="037B394E" w14:textId="3571B614" w:rsidR="00E35778" w:rsidRDefault="00E35778" w:rsidP="00CD519D">
            <w:r>
              <w:t xml:space="preserve">Motivation statement for the </w:t>
            </w:r>
            <w:r w:rsidR="001A0488">
              <w:t>programme</w:t>
            </w:r>
            <w:r>
              <w:t xml:space="preserve"> (up to </w:t>
            </w:r>
            <w:r w:rsidR="00CD519D">
              <w:t>150</w:t>
            </w:r>
            <w:r>
              <w:t xml:space="preserve"> words)</w:t>
            </w:r>
          </w:p>
        </w:tc>
        <w:tc>
          <w:tcPr>
            <w:tcW w:w="6753" w:type="dxa"/>
          </w:tcPr>
          <w:p w14:paraId="295220AE" w14:textId="77777777" w:rsidR="00E35778" w:rsidRDefault="00E35778" w:rsidP="00AE1F08"/>
        </w:tc>
      </w:tr>
      <w:tr w:rsidR="00E35778" w14:paraId="1E4E9642" w14:textId="77777777" w:rsidTr="00E35778">
        <w:tc>
          <w:tcPr>
            <w:tcW w:w="2263" w:type="dxa"/>
            <w:shd w:val="clear" w:color="auto" w:fill="A5A5A5" w:themeFill="accent3"/>
          </w:tcPr>
          <w:p w14:paraId="31AD06B5" w14:textId="77777777" w:rsidR="00E35778" w:rsidRDefault="00E35778" w:rsidP="00AE1F08"/>
        </w:tc>
        <w:tc>
          <w:tcPr>
            <w:tcW w:w="6753" w:type="dxa"/>
            <w:shd w:val="clear" w:color="auto" w:fill="A5A5A5" w:themeFill="accent3"/>
          </w:tcPr>
          <w:p w14:paraId="55E71CF4" w14:textId="77777777" w:rsidR="00E35778" w:rsidRDefault="00E35778" w:rsidP="00AE1F08"/>
        </w:tc>
      </w:tr>
      <w:tr w:rsidR="00E35778" w14:paraId="7E062001" w14:textId="77777777" w:rsidTr="00EB0F42">
        <w:tc>
          <w:tcPr>
            <w:tcW w:w="2263" w:type="dxa"/>
          </w:tcPr>
          <w:p w14:paraId="47E71EBE" w14:textId="3B7D0A01" w:rsidR="00E35778" w:rsidRDefault="002F1001" w:rsidP="00CD519D">
            <w:r>
              <w:t xml:space="preserve">Statement on your interest </w:t>
            </w:r>
            <w:r w:rsidR="00C23F17">
              <w:t xml:space="preserve">and expertise </w:t>
            </w:r>
            <w:r>
              <w:t xml:space="preserve">in the workshop theme, “Gender, Spirituality and Agency in Africa” (up to </w:t>
            </w:r>
            <w:r w:rsidR="00CD519D">
              <w:t>150</w:t>
            </w:r>
            <w:r>
              <w:t xml:space="preserve"> words)</w:t>
            </w:r>
          </w:p>
        </w:tc>
        <w:tc>
          <w:tcPr>
            <w:tcW w:w="6753" w:type="dxa"/>
          </w:tcPr>
          <w:p w14:paraId="14C25366" w14:textId="1B9BA195" w:rsidR="00E35778" w:rsidRDefault="00E35778" w:rsidP="00AE1F08">
            <w:r>
              <w:t xml:space="preserve"> </w:t>
            </w:r>
          </w:p>
        </w:tc>
      </w:tr>
    </w:tbl>
    <w:p w14:paraId="4C06D028" w14:textId="77777777" w:rsidR="00AE1F08" w:rsidRDefault="00AE1F08" w:rsidP="004B698E">
      <w:pPr>
        <w:spacing w:after="0" w:line="240" w:lineRule="auto"/>
      </w:pPr>
    </w:p>
    <w:p w14:paraId="3C6C69DF" w14:textId="77777777" w:rsidR="00AE1F08" w:rsidRDefault="00AE1F08" w:rsidP="004B698E">
      <w:pPr>
        <w:spacing w:after="0" w:line="240" w:lineRule="auto"/>
      </w:pPr>
    </w:p>
    <w:p w14:paraId="26265399" w14:textId="77777777" w:rsidR="00AE1F08" w:rsidRDefault="00AE1F08" w:rsidP="004B698E">
      <w:pPr>
        <w:spacing w:after="0" w:line="240" w:lineRule="auto"/>
      </w:pPr>
    </w:p>
    <w:sectPr w:rsidR="00AE1F08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EED1253" w16cex:dateUtc="2025-01-31T14:55:00Z"/>
  <w16cex:commentExtensible w16cex:durableId="648EBC31" w16cex:dateUtc="2025-02-02T0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B254E79" w16cid:durableId="5EED1253"/>
  <w16cid:commentId w16cid:paraId="2F6B4E53" w16cid:durableId="648EBC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EE75B" w14:textId="77777777" w:rsidR="007F1D0B" w:rsidRDefault="007F1D0B" w:rsidP="001B11D0">
      <w:pPr>
        <w:spacing w:after="0" w:line="240" w:lineRule="auto"/>
      </w:pPr>
      <w:r>
        <w:separator/>
      </w:r>
    </w:p>
  </w:endnote>
  <w:endnote w:type="continuationSeparator" w:id="0">
    <w:p w14:paraId="501F1FFF" w14:textId="77777777" w:rsidR="007F1D0B" w:rsidRDefault="007F1D0B" w:rsidP="001B1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BFC0F" w14:textId="77777777" w:rsidR="007F1D0B" w:rsidRDefault="007F1D0B" w:rsidP="001B11D0">
      <w:pPr>
        <w:spacing w:after="0" w:line="240" w:lineRule="auto"/>
      </w:pPr>
      <w:r>
        <w:separator/>
      </w:r>
    </w:p>
  </w:footnote>
  <w:footnote w:type="continuationSeparator" w:id="0">
    <w:p w14:paraId="320F85B2" w14:textId="77777777" w:rsidR="007F1D0B" w:rsidRDefault="007F1D0B" w:rsidP="001B1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73174" w14:textId="1BA4326D" w:rsidR="001B11D0" w:rsidRDefault="001C3649" w:rsidP="001B11D0">
    <w:pPr>
      <w:pStyle w:val="Header"/>
      <w:jc w:val="both"/>
    </w:pPr>
    <w:r>
      <w:rPr>
        <w:noProof/>
        <w:lang w:eastAsia="en-GB"/>
      </w:rPr>
      <w:drawing>
        <wp:inline distT="0" distB="0" distL="0" distR="0" wp14:anchorId="0015D412" wp14:editId="61CCFE66">
          <wp:extent cx="1583055" cy="557441"/>
          <wp:effectExtent l="0" t="0" r="0" b="0"/>
          <wp:docPr id="931277580" name="Picture 3" descr="The African Association for the Study of Relig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he African Association for the Study of Religion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93" b="28191"/>
                  <a:stretch/>
                </pic:blipFill>
                <pic:spPr bwMode="auto">
                  <a:xfrm>
                    <a:off x="0" y="0"/>
                    <a:ext cx="1583055" cy="5574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B11D0">
      <w:t xml:space="preserve">        </w:t>
    </w:r>
    <w:r w:rsidR="00DD0941">
      <w:rPr>
        <w:noProof/>
        <w:lang w:eastAsia="en-GB"/>
      </w:rPr>
      <w:drawing>
        <wp:inline distT="0" distB="0" distL="0" distR="0" wp14:anchorId="2AE4BF5F" wp14:editId="34A849B8">
          <wp:extent cx="1874520" cy="885061"/>
          <wp:effectExtent l="0" t="0" r="0" b="0"/>
          <wp:docPr id="193681186" name="Picture 2" descr="Department of Architecture, University of Nairobi | World Benchmarking  Alli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partment of Architecture, University of Nairobi | World Benchmarking  Allianc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422"/>
                  <a:stretch/>
                </pic:blipFill>
                <pic:spPr bwMode="auto">
                  <a:xfrm>
                    <a:off x="0" y="0"/>
                    <a:ext cx="1874914" cy="8852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B11D0">
      <w:t xml:space="preserve">             </w:t>
    </w:r>
    <w:r w:rsidR="001B11D0">
      <w:rPr>
        <w:noProof/>
        <w:lang w:eastAsia="en-GB"/>
      </w:rPr>
      <w:drawing>
        <wp:inline distT="0" distB="0" distL="0" distR="0" wp14:anchorId="5AF3ACB3" wp14:editId="4C4B462F">
          <wp:extent cx="1728000" cy="556735"/>
          <wp:effectExtent l="0" t="0" r="5715" b="0"/>
          <wp:docPr id="2" name="Picture 2" descr="1- 800x512 - Leeds STEM Logo - CG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- 800x512 - Leeds STEM Logo - CGL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910" b="38749"/>
                  <a:stretch/>
                </pic:blipFill>
                <pic:spPr bwMode="auto">
                  <a:xfrm>
                    <a:off x="0" y="0"/>
                    <a:ext cx="1728000" cy="5567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DDB97DE" w14:textId="77777777" w:rsidR="000F5FC3" w:rsidRDefault="000F5FC3" w:rsidP="001B11D0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5139D"/>
    <w:multiLevelType w:val="hybridMultilevel"/>
    <w:tmpl w:val="CCA0AC34"/>
    <w:lvl w:ilvl="0" w:tplc="F45C30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37623"/>
    <w:multiLevelType w:val="hybridMultilevel"/>
    <w:tmpl w:val="8FF88F9E"/>
    <w:lvl w:ilvl="0" w:tplc="C91E0650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84A4E"/>
    <w:multiLevelType w:val="hybridMultilevel"/>
    <w:tmpl w:val="716E270C"/>
    <w:lvl w:ilvl="0" w:tplc="82AC679E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IwsDAzMTQxN7AwMTFW0lEKTi0uzszPAykwrAUACJV7VSwAAAA="/>
  </w:docVars>
  <w:rsids>
    <w:rsidRoot w:val="00D0384F"/>
    <w:rsid w:val="0003016E"/>
    <w:rsid w:val="0003796A"/>
    <w:rsid w:val="0006075C"/>
    <w:rsid w:val="00061C4B"/>
    <w:rsid w:val="000919C2"/>
    <w:rsid w:val="000B2D3C"/>
    <w:rsid w:val="000C6FE5"/>
    <w:rsid w:val="000E43FA"/>
    <w:rsid w:val="000F5FC3"/>
    <w:rsid w:val="00106CD6"/>
    <w:rsid w:val="00122E0C"/>
    <w:rsid w:val="00136D84"/>
    <w:rsid w:val="00172F83"/>
    <w:rsid w:val="001977A9"/>
    <w:rsid w:val="001A0488"/>
    <w:rsid w:val="001B11D0"/>
    <w:rsid w:val="001C3649"/>
    <w:rsid w:val="001F125A"/>
    <w:rsid w:val="00224604"/>
    <w:rsid w:val="0024036E"/>
    <w:rsid w:val="002A6D4C"/>
    <w:rsid w:val="002C2A36"/>
    <w:rsid w:val="002F1001"/>
    <w:rsid w:val="003655CA"/>
    <w:rsid w:val="003765BD"/>
    <w:rsid w:val="003B29D4"/>
    <w:rsid w:val="003B5344"/>
    <w:rsid w:val="003B6883"/>
    <w:rsid w:val="003C552B"/>
    <w:rsid w:val="00453348"/>
    <w:rsid w:val="0048679A"/>
    <w:rsid w:val="00491859"/>
    <w:rsid w:val="004A74E5"/>
    <w:rsid w:val="004B698E"/>
    <w:rsid w:val="004F40A8"/>
    <w:rsid w:val="00503F02"/>
    <w:rsid w:val="00526584"/>
    <w:rsid w:val="005336E7"/>
    <w:rsid w:val="00561E65"/>
    <w:rsid w:val="00566CC3"/>
    <w:rsid w:val="005A08A8"/>
    <w:rsid w:val="005C40D4"/>
    <w:rsid w:val="005D5556"/>
    <w:rsid w:val="005F3F52"/>
    <w:rsid w:val="006031C4"/>
    <w:rsid w:val="00640140"/>
    <w:rsid w:val="00642952"/>
    <w:rsid w:val="006E037A"/>
    <w:rsid w:val="00735989"/>
    <w:rsid w:val="0075103C"/>
    <w:rsid w:val="00795210"/>
    <w:rsid w:val="007B4E59"/>
    <w:rsid w:val="007D6261"/>
    <w:rsid w:val="007E07C0"/>
    <w:rsid w:val="007E495B"/>
    <w:rsid w:val="007F1D0B"/>
    <w:rsid w:val="007F2B25"/>
    <w:rsid w:val="008566A4"/>
    <w:rsid w:val="008E5F93"/>
    <w:rsid w:val="008F0104"/>
    <w:rsid w:val="008F3437"/>
    <w:rsid w:val="009063FE"/>
    <w:rsid w:val="009200B7"/>
    <w:rsid w:val="00933653"/>
    <w:rsid w:val="009553E4"/>
    <w:rsid w:val="00981EA9"/>
    <w:rsid w:val="00990167"/>
    <w:rsid w:val="009A32F0"/>
    <w:rsid w:val="009E64C9"/>
    <w:rsid w:val="00A11819"/>
    <w:rsid w:val="00A13F5A"/>
    <w:rsid w:val="00A23D0B"/>
    <w:rsid w:val="00A24C40"/>
    <w:rsid w:val="00A2631B"/>
    <w:rsid w:val="00A42587"/>
    <w:rsid w:val="00A70404"/>
    <w:rsid w:val="00A86180"/>
    <w:rsid w:val="00AA7A41"/>
    <w:rsid w:val="00AC304D"/>
    <w:rsid w:val="00AE1F08"/>
    <w:rsid w:val="00AE4F15"/>
    <w:rsid w:val="00AF69FF"/>
    <w:rsid w:val="00B235D7"/>
    <w:rsid w:val="00B83B9E"/>
    <w:rsid w:val="00BC05E9"/>
    <w:rsid w:val="00BF5C8B"/>
    <w:rsid w:val="00C20F06"/>
    <w:rsid w:val="00C23F17"/>
    <w:rsid w:val="00C539E9"/>
    <w:rsid w:val="00C6026E"/>
    <w:rsid w:val="00C60B67"/>
    <w:rsid w:val="00C7108F"/>
    <w:rsid w:val="00C7682B"/>
    <w:rsid w:val="00C9230F"/>
    <w:rsid w:val="00CA1D89"/>
    <w:rsid w:val="00CA6FEB"/>
    <w:rsid w:val="00CC3F98"/>
    <w:rsid w:val="00CC69C6"/>
    <w:rsid w:val="00CD519D"/>
    <w:rsid w:val="00CD7FFA"/>
    <w:rsid w:val="00D0384F"/>
    <w:rsid w:val="00D045E8"/>
    <w:rsid w:val="00D6726A"/>
    <w:rsid w:val="00DB0C0A"/>
    <w:rsid w:val="00DB2A5A"/>
    <w:rsid w:val="00DB48F8"/>
    <w:rsid w:val="00DD0941"/>
    <w:rsid w:val="00E10E52"/>
    <w:rsid w:val="00E315B8"/>
    <w:rsid w:val="00E35778"/>
    <w:rsid w:val="00E76473"/>
    <w:rsid w:val="00EB26A5"/>
    <w:rsid w:val="00EE009A"/>
    <w:rsid w:val="00EE77E5"/>
    <w:rsid w:val="00F06889"/>
    <w:rsid w:val="00F14A45"/>
    <w:rsid w:val="00F20F6C"/>
    <w:rsid w:val="00F255C9"/>
    <w:rsid w:val="00F41EA4"/>
    <w:rsid w:val="00F516D5"/>
    <w:rsid w:val="00F5588C"/>
    <w:rsid w:val="00F55A3D"/>
    <w:rsid w:val="00F90DF1"/>
    <w:rsid w:val="00FD13BB"/>
    <w:rsid w:val="00FE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218548"/>
  <w15:chartTrackingRefBased/>
  <w15:docId w15:val="{1FFB2A8F-0FB9-421C-A978-D00AFF6C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9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1F0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E1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11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1D0"/>
  </w:style>
  <w:style w:type="paragraph" w:styleId="Footer">
    <w:name w:val="footer"/>
    <w:basedOn w:val="Normal"/>
    <w:link w:val="FooterChar"/>
    <w:uiPriority w:val="99"/>
    <w:unhideWhenUsed/>
    <w:rsid w:val="001B11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1D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136D8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E4F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4F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4F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F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F1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E4F1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5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hyperlink" Target="mailto:A.vanKlinken@leeds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C567A2D451840A1A3172B79D13EA9" ma:contentTypeVersion="18" ma:contentTypeDescription="Create a new document." ma:contentTypeScope="" ma:versionID="4ee6fc051ba0fd9849cd73556a215c8f">
  <xsd:schema xmlns:xsd="http://www.w3.org/2001/XMLSchema" xmlns:xs="http://www.w3.org/2001/XMLSchema" xmlns:p="http://schemas.microsoft.com/office/2006/metadata/properties" xmlns:ns3="e3060dd4-3e4f-4fe5-b88f-a928187c0acd" xmlns:ns4="1366faf1-a34f-495a-a47c-445217ffe5b3" targetNamespace="http://schemas.microsoft.com/office/2006/metadata/properties" ma:root="true" ma:fieldsID="128440c820838b2b5812e79ec1801732" ns3:_="" ns4:_="">
    <xsd:import namespace="e3060dd4-3e4f-4fe5-b88f-a928187c0acd"/>
    <xsd:import namespace="1366faf1-a34f-495a-a47c-445217ffe5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60dd4-3e4f-4fe5-b88f-a928187c0a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6faf1-a34f-495a-a47c-445217ffe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060dd4-3e4f-4fe5-b88f-a928187c0acd" xsi:nil="true"/>
  </documentManagement>
</p:properties>
</file>

<file path=customXml/itemProps1.xml><?xml version="1.0" encoding="utf-8"?>
<ds:datastoreItem xmlns:ds="http://schemas.openxmlformats.org/officeDocument/2006/customXml" ds:itemID="{175A0D14-28D4-47FE-9580-34592F3FA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60dd4-3e4f-4fe5-b88f-a928187c0acd"/>
    <ds:schemaRef ds:uri="1366faf1-a34f-495a-a47c-445217ffe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BE36A9-2B18-45DC-985F-54FAA6D10D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F8846E-E53B-43BF-B401-2BB92B0911E3}">
  <ds:schemaRefs>
    <ds:schemaRef ds:uri="http://purl.org/dc/elements/1.1/"/>
    <ds:schemaRef ds:uri="http://schemas.microsoft.com/office/2006/metadata/properties"/>
    <ds:schemaRef ds:uri="1366faf1-a34f-495a-a47c-445217ffe5b3"/>
    <ds:schemaRef ds:uri="e3060dd4-3e4f-4fe5-b88f-a928187c0acd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817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Adriaan van Klinken</dc:creator>
  <cp:keywords/>
  <dc:description/>
  <cp:lastModifiedBy>Adriaan van Klinken</cp:lastModifiedBy>
  <cp:revision>5</cp:revision>
  <dcterms:created xsi:type="dcterms:W3CDTF">2025-02-20T16:23:00Z</dcterms:created>
  <dcterms:modified xsi:type="dcterms:W3CDTF">2025-02-20T16:31:00Z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0x010100DB4C567A2D451840A1A3172B79D13EA9</vt:lpwstr>
  </property>
  <property fmtid="{D5CDD505-2E9C-101B-9397-08002B2CF9AE}" pid="3" name="GrammarlyDocumentId">
    <vt:lpwstr>b672cb6ea1936e83064e4cf586a0e399c070129528a256c2c77bb7bdf1939253</vt:lpwstr>
  </property>
</Properties>
</file>